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E0E" w:rsidRDefault="006C3E0E" w:rsidP="003B1E19">
      <w:pPr>
        <w:spacing w:after="0" w:line="240" w:lineRule="auto"/>
        <w:ind w:left="-720" w:right="-720"/>
        <w:jc w:val="center"/>
        <w:rPr>
          <w:rFonts w:eastAsia="Cambria" w:cstheme="minorHAnsi"/>
          <w:b/>
        </w:rPr>
      </w:pPr>
    </w:p>
    <w:p w:rsidR="006C3E0E" w:rsidRDefault="006C3E0E" w:rsidP="003B1E19">
      <w:pPr>
        <w:spacing w:after="0" w:line="240" w:lineRule="auto"/>
        <w:ind w:left="-720" w:right="-720"/>
        <w:jc w:val="center"/>
        <w:rPr>
          <w:rFonts w:eastAsia="Cambria" w:cstheme="minorHAnsi"/>
          <w:b/>
        </w:rPr>
      </w:pPr>
    </w:p>
    <w:p w:rsidR="004646AB" w:rsidRDefault="00B71F17" w:rsidP="003B1E19">
      <w:pPr>
        <w:spacing w:after="0" w:line="240" w:lineRule="auto"/>
        <w:ind w:left="-720" w:right="-720"/>
        <w:jc w:val="center"/>
        <w:rPr>
          <w:rFonts w:eastAsia="Cambria" w:cstheme="minorHAnsi"/>
          <w:b/>
        </w:rPr>
      </w:pPr>
      <w:r>
        <w:rPr>
          <w:rFonts w:eastAsia="Cambria" w:cstheme="minorHAnsi"/>
          <w:b/>
          <w:noProof/>
        </w:rPr>
        <mc:AlternateContent>
          <mc:Choice Requires="wps">
            <w:drawing>
              <wp:anchor distT="0" distB="0" distL="114300" distR="114300" simplePos="0" relativeHeight="251659264" behindDoc="0" locked="0" layoutInCell="1" allowOverlap="1">
                <wp:simplePos x="0" y="0"/>
                <wp:positionH relativeFrom="column">
                  <wp:posOffset>-532263</wp:posOffset>
                </wp:positionH>
                <wp:positionV relativeFrom="paragraph">
                  <wp:posOffset>-78475</wp:posOffset>
                </wp:positionV>
                <wp:extent cx="7042068" cy="2593075"/>
                <wp:effectExtent l="0" t="0" r="26035" b="17145"/>
                <wp:wrapNone/>
                <wp:docPr id="4" name="Rectangle 4"/>
                <wp:cNvGraphicFramePr/>
                <a:graphic xmlns:a="http://schemas.openxmlformats.org/drawingml/2006/main">
                  <a:graphicData uri="http://schemas.microsoft.com/office/word/2010/wordprocessingShape">
                    <wps:wsp>
                      <wps:cNvSpPr/>
                      <wps:spPr>
                        <a:xfrm>
                          <a:off x="0" y="0"/>
                          <a:ext cx="7042068" cy="2593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 o:spid="_x0000_s1026" style="position:absolute;margin-left:-41.9pt;margin-top:-6.2pt;width:554.5pt;height:204.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" filled="f" strokecolor="black [3213]" strokeweight="2pt"/>
            </w:pict>
          </mc:Fallback>
        </mc:AlternateContent>
      </w:r>
      <w:r w:rsidR="006C3E0E">
        <w:rPr>
          <w:rFonts w:eastAsia="Cambria" w:cstheme="minorHAnsi"/>
          <w:b/>
        </w:rPr>
        <w:t>The Rule of Law and Precedence</w:t>
      </w:r>
    </w:p>
    <w:p w:rsidR="004646AB" w:rsidRPr="003B1E19" w:rsidRDefault="004646AB" w:rsidP="003B1E19">
      <w:pPr>
        <w:spacing w:after="0" w:line="240" w:lineRule="auto"/>
        <w:ind w:left="-720" w:right="-720"/>
        <w:rPr>
          <w:rFonts w:eastAsia="Cambria" w:cstheme="minorHAnsi"/>
          <w:b/>
          <w:sz w:val="10"/>
        </w:rPr>
      </w:pPr>
    </w:p>
    <w:p w:rsidR="00F14626" w:rsidRDefault="004646AB" w:rsidP="003B1E19">
      <w:pPr>
        <w:spacing w:after="0" w:line="240" w:lineRule="auto"/>
        <w:ind w:left="-720" w:right="-720"/>
        <w:rPr>
          <w:rFonts w:eastAsia="Cambria" w:cstheme="minorHAnsi"/>
          <w:b/>
        </w:rPr>
      </w:pPr>
      <w:r>
        <w:rPr>
          <w:rFonts w:eastAsia="Cambria" w:cstheme="minorHAnsi"/>
          <w:b/>
        </w:rPr>
        <w:t xml:space="preserve">Overview: </w:t>
      </w:r>
    </w:p>
    <w:p w:rsidR="004646AB" w:rsidRPr="004646AB" w:rsidRDefault="006C3E0E" w:rsidP="003B1E19">
      <w:pPr>
        <w:spacing w:after="0" w:line="240" w:lineRule="auto"/>
        <w:ind w:left="-720" w:right="-720"/>
        <w:rPr>
          <w:rFonts w:eastAsia="Cambria" w:cstheme="minorHAnsi"/>
        </w:rPr>
      </w:pPr>
      <w:r>
        <w:rPr>
          <w:rFonts w:eastAsia="Cambria" w:cstheme="minorHAnsi"/>
        </w:rPr>
        <w:t xml:space="preserve">During this unit we will examine one of the guiding questions of this course: </w:t>
      </w:r>
      <w:r w:rsidRPr="006C3E0E">
        <w:rPr>
          <w:rFonts w:eastAsia="Cambria" w:cstheme="minorHAnsi"/>
          <w:i/>
        </w:rPr>
        <w:t>How effective have the principles, structures, and functioning of our government been in ensuring full access to the freedoms and rights established in the Constitution?</w:t>
      </w:r>
      <w:r>
        <w:rPr>
          <w:rFonts w:eastAsia="Cambria" w:cstheme="minorHAnsi"/>
        </w:rPr>
        <w:t xml:space="preserve"> – </w:t>
      </w:r>
      <w:proofErr w:type="gramStart"/>
      <w:r>
        <w:rPr>
          <w:rFonts w:eastAsia="Cambria" w:cstheme="minorHAnsi"/>
        </w:rPr>
        <w:t>in</w:t>
      </w:r>
      <w:proofErr w:type="gramEnd"/>
      <w:r>
        <w:rPr>
          <w:rFonts w:eastAsia="Cambria" w:cstheme="minorHAnsi"/>
        </w:rPr>
        <w:t xml:space="preserve"> other words, does the Constitution work? We will dive deeper into the judiciary system, become more familiar with its role and function, and connect that understating to the structure of the courts. We will also pay specific attention to the function of precedence in legal rulings and procedure.  </w:t>
      </w:r>
    </w:p>
    <w:p w:rsidR="004646AB" w:rsidRPr="003B1E19" w:rsidRDefault="004646AB" w:rsidP="003B1E19">
      <w:pPr>
        <w:spacing w:after="0" w:line="240" w:lineRule="auto"/>
        <w:ind w:left="-720" w:right="-720"/>
        <w:rPr>
          <w:rFonts w:eastAsia="Cambria" w:cstheme="minorHAnsi"/>
          <w:b/>
          <w:sz w:val="10"/>
        </w:rPr>
      </w:pPr>
    </w:p>
    <w:p w:rsidR="004646AB" w:rsidRDefault="004646AB" w:rsidP="003B1E19">
      <w:pPr>
        <w:spacing w:after="0" w:line="240" w:lineRule="auto"/>
        <w:ind w:left="-720" w:right="-720"/>
        <w:rPr>
          <w:rFonts w:eastAsia="Cambria" w:cstheme="minorHAnsi"/>
          <w:b/>
        </w:rPr>
      </w:pPr>
      <w:r w:rsidRPr="004646AB">
        <w:rPr>
          <w:rFonts w:eastAsia="Cambria" w:cstheme="minorHAnsi"/>
          <w:b/>
        </w:rPr>
        <w:t>Guiding Questions:</w:t>
      </w:r>
    </w:p>
    <w:p w:rsidR="006C3E0E" w:rsidRDefault="006C3E0E" w:rsidP="006C3E0E">
      <w:pPr>
        <w:pStyle w:val="ListParagraph"/>
        <w:numPr>
          <w:ilvl w:val="0"/>
          <w:numId w:val="4"/>
        </w:numPr>
        <w:spacing w:after="0" w:line="240" w:lineRule="auto"/>
        <w:ind w:right="-720"/>
        <w:rPr>
          <w:rFonts w:eastAsia="Cambria" w:cstheme="minorHAnsi"/>
        </w:rPr>
      </w:pPr>
      <w:r>
        <w:rPr>
          <w:rFonts w:eastAsia="Cambria" w:cstheme="minorHAnsi"/>
        </w:rPr>
        <w:t>How effective have the principles, structures, and functioning of our government been in ensuring full access to the freedoms and rights established in the Constitution?</w:t>
      </w:r>
    </w:p>
    <w:p w:rsidR="00F14626" w:rsidRDefault="00F14626" w:rsidP="006C3E0E">
      <w:pPr>
        <w:pStyle w:val="ListParagraph"/>
        <w:numPr>
          <w:ilvl w:val="0"/>
          <w:numId w:val="4"/>
        </w:numPr>
        <w:spacing w:after="0" w:line="240" w:lineRule="auto"/>
        <w:ind w:right="-720"/>
        <w:rPr>
          <w:rFonts w:eastAsia="Cambria" w:cstheme="minorHAnsi"/>
        </w:rPr>
      </w:pPr>
      <w:r>
        <w:rPr>
          <w:rFonts w:eastAsia="Cambria" w:cstheme="minorHAnsi"/>
        </w:rPr>
        <w:t xml:space="preserve">How </w:t>
      </w:r>
      <w:r w:rsidR="006C3E0E">
        <w:rPr>
          <w:rFonts w:eastAsia="Cambria" w:cstheme="minorHAnsi"/>
        </w:rPr>
        <w:t>does our judicial system work and what purpose does it serve?</w:t>
      </w:r>
    </w:p>
    <w:p w:rsidR="006C3E0E" w:rsidRDefault="006C3E0E" w:rsidP="006C3E0E">
      <w:pPr>
        <w:pStyle w:val="ListParagraph"/>
        <w:numPr>
          <w:ilvl w:val="0"/>
          <w:numId w:val="4"/>
        </w:numPr>
        <w:spacing w:after="0" w:line="240" w:lineRule="auto"/>
        <w:ind w:right="-720"/>
        <w:rPr>
          <w:rFonts w:eastAsia="Cambria" w:cstheme="minorHAnsi"/>
        </w:rPr>
      </w:pPr>
      <w:r>
        <w:rPr>
          <w:rFonts w:eastAsia="Cambria" w:cstheme="minorHAnsi"/>
        </w:rPr>
        <w:t>What are the principles of precedence and how do those principles apply to the interpretation of law?</w:t>
      </w:r>
    </w:p>
    <w:p w:rsidR="006C3E0E" w:rsidRPr="006C3E0E" w:rsidRDefault="006C3E0E" w:rsidP="006C3E0E">
      <w:pPr>
        <w:pStyle w:val="ListParagraph"/>
        <w:numPr>
          <w:ilvl w:val="0"/>
          <w:numId w:val="4"/>
        </w:numPr>
        <w:spacing w:after="0" w:line="240" w:lineRule="auto"/>
        <w:ind w:right="-720"/>
        <w:rPr>
          <w:rFonts w:eastAsia="Cambria" w:cstheme="minorHAnsi"/>
        </w:rPr>
      </w:pPr>
      <w:r>
        <w:rPr>
          <w:rFonts w:eastAsia="Cambria" w:cstheme="minorHAnsi"/>
        </w:rPr>
        <w:t>What does the interpretation of law in the judicial system have to do with individual liberty?</w:t>
      </w:r>
    </w:p>
    <w:p w:rsidR="004646AB" w:rsidRPr="00B71F17" w:rsidRDefault="004646AB" w:rsidP="004646AB">
      <w:pPr>
        <w:spacing w:after="0" w:line="240" w:lineRule="auto"/>
        <w:ind w:left="-720" w:right="-720"/>
        <w:rPr>
          <w:rFonts w:eastAsia="Cambria" w:cstheme="minorHAnsi"/>
          <w:sz w:val="10"/>
          <w:szCs w:val="10"/>
        </w:rPr>
      </w:pPr>
    </w:p>
    <w:p w:rsidR="00B71F17" w:rsidRDefault="00B71F17" w:rsidP="00B71F17">
      <w:pPr>
        <w:spacing w:after="0" w:line="240" w:lineRule="auto"/>
        <w:ind w:right="-720"/>
        <w:rPr>
          <w:rFonts w:eastAsia="Cambria" w:cstheme="minorHAnsi"/>
        </w:rPr>
      </w:pPr>
    </w:p>
    <w:p w:rsidR="006C3E0E" w:rsidRDefault="006C3E0E" w:rsidP="00B71F17">
      <w:pPr>
        <w:spacing w:after="0" w:line="240" w:lineRule="auto"/>
        <w:ind w:right="-720"/>
        <w:rPr>
          <w:rFonts w:eastAsia="Cambria" w:cstheme="minorHAnsi"/>
        </w:rPr>
      </w:pPr>
    </w:p>
    <w:p w:rsidR="006C3E0E" w:rsidRDefault="006C3E0E" w:rsidP="00B71F17">
      <w:pPr>
        <w:spacing w:after="0" w:line="240" w:lineRule="auto"/>
        <w:ind w:right="-720"/>
        <w:rPr>
          <w:rFonts w:eastAsia="Cambria" w:cstheme="minorHAnsi"/>
        </w:rPr>
      </w:pPr>
    </w:p>
    <w:p w:rsidR="00B71F17" w:rsidRDefault="00B71F17" w:rsidP="004646AB">
      <w:pPr>
        <w:spacing w:after="0" w:line="240" w:lineRule="auto"/>
        <w:ind w:left="-720" w:right="-720"/>
        <w:rPr>
          <w:rFonts w:eastAsia="Cambria" w:cstheme="minorHAnsi"/>
        </w:rPr>
      </w:pPr>
    </w:p>
    <w:p w:rsidR="006C3E0E" w:rsidRDefault="006C3E0E" w:rsidP="006C3E0E">
      <w:pPr>
        <w:spacing w:after="0" w:line="240" w:lineRule="auto"/>
        <w:ind w:left="-720" w:right="-720"/>
        <w:jc w:val="center"/>
        <w:rPr>
          <w:rFonts w:eastAsia="Cambria" w:cstheme="minorHAnsi"/>
          <w:b/>
        </w:rPr>
      </w:pPr>
      <w:r>
        <w:rPr>
          <w:rFonts w:eastAsia="Cambria" w:cstheme="minorHAnsi"/>
          <w:b/>
          <w:noProof/>
        </w:rPr>
        <mc:AlternateContent>
          <mc:Choice Requires="wps">
            <w:drawing>
              <wp:anchor distT="0" distB="0" distL="114300" distR="114300" simplePos="0" relativeHeight="251661312" behindDoc="0" locked="0" layoutInCell="1" allowOverlap="1" wp14:anchorId="2B6B3E6C" wp14:editId="4C466DCE">
                <wp:simplePos x="0" y="0"/>
                <wp:positionH relativeFrom="column">
                  <wp:posOffset>-532263</wp:posOffset>
                </wp:positionH>
                <wp:positionV relativeFrom="paragraph">
                  <wp:posOffset>-78475</wp:posOffset>
                </wp:positionV>
                <wp:extent cx="7042068" cy="2593075"/>
                <wp:effectExtent l="0" t="0" r="26035" b="17145"/>
                <wp:wrapNone/>
                <wp:docPr id="1" name="Rectangle 1"/>
                <wp:cNvGraphicFramePr/>
                <a:graphic xmlns:a="http://schemas.openxmlformats.org/drawingml/2006/main">
                  <a:graphicData uri="http://schemas.microsoft.com/office/word/2010/wordprocessingShape">
                    <wps:wsp>
                      <wps:cNvSpPr/>
                      <wps:spPr>
                        <a:xfrm>
                          <a:off x="0" y="0"/>
                          <a:ext cx="7042068" cy="2593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margin-left:-41.9pt;margin-top:-6.2pt;width:554.5pt;height:204.2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" filled="f" strokecolor="black [3213]" strokeweight="2pt"/>
            </w:pict>
          </mc:Fallback>
        </mc:AlternateContent>
      </w:r>
      <w:r>
        <w:rPr>
          <w:rFonts w:eastAsia="Cambria" w:cstheme="minorHAnsi"/>
          <w:b/>
        </w:rPr>
        <w:t>The Rule of Law and Precedence</w:t>
      </w:r>
    </w:p>
    <w:p w:rsidR="006C3E0E" w:rsidRPr="003B1E19" w:rsidRDefault="006C3E0E" w:rsidP="006C3E0E">
      <w:pPr>
        <w:spacing w:after="0" w:line="240" w:lineRule="auto"/>
        <w:ind w:left="-720" w:right="-720"/>
        <w:rPr>
          <w:rFonts w:eastAsia="Cambria" w:cstheme="minorHAnsi"/>
          <w:b/>
          <w:sz w:val="10"/>
        </w:rPr>
      </w:pPr>
    </w:p>
    <w:p w:rsidR="006C3E0E" w:rsidRDefault="006C3E0E" w:rsidP="006C3E0E">
      <w:pPr>
        <w:spacing w:after="0" w:line="240" w:lineRule="auto"/>
        <w:ind w:left="-720" w:right="-720"/>
        <w:rPr>
          <w:rFonts w:eastAsia="Cambria" w:cstheme="minorHAnsi"/>
          <w:b/>
        </w:rPr>
      </w:pPr>
      <w:r>
        <w:rPr>
          <w:rFonts w:eastAsia="Cambria" w:cstheme="minorHAnsi"/>
          <w:b/>
        </w:rPr>
        <w:t xml:space="preserve">Overview: </w:t>
      </w:r>
    </w:p>
    <w:p w:rsidR="006C3E0E" w:rsidRPr="004646AB" w:rsidRDefault="006C3E0E" w:rsidP="006C3E0E">
      <w:pPr>
        <w:spacing w:after="0" w:line="240" w:lineRule="auto"/>
        <w:ind w:left="-720" w:right="-720"/>
        <w:rPr>
          <w:rFonts w:eastAsia="Cambria" w:cstheme="minorHAnsi"/>
        </w:rPr>
      </w:pPr>
      <w:r>
        <w:rPr>
          <w:rFonts w:eastAsia="Cambria" w:cstheme="minorHAnsi"/>
        </w:rPr>
        <w:t xml:space="preserve">During this unit we will examine one of the guiding questions of this course: </w:t>
      </w:r>
      <w:r w:rsidRPr="006C3E0E">
        <w:rPr>
          <w:rFonts w:eastAsia="Cambria" w:cstheme="minorHAnsi"/>
          <w:i/>
        </w:rPr>
        <w:t>How effective have the principles, structures, and functioning of our government been in ensuring full access to the freedoms and rights established in the Constitution?</w:t>
      </w:r>
      <w:r>
        <w:rPr>
          <w:rFonts w:eastAsia="Cambria" w:cstheme="minorHAnsi"/>
        </w:rPr>
        <w:t xml:space="preserve"> – </w:t>
      </w:r>
      <w:proofErr w:type="gramStart"/>
      <w:r>
        <w:rPr>
          <w:rFonts w:eastAsia="Cambria" w:cstheme="minorHAnsi"/>
        </w:rPr>
        <w:t>in</w:t>
      </w:r>
      <w:proofErr w:type="gramEnd"/>
      <w:r>
        <w:rPr>
          <w:rFonts w:eastAsia="Cambria" w:cstheme="minorHAnsi"/>
        </w:rPr>
        <w:t xml:space="preserve"> other words, does the Constitution work? We will dive deeper into the judiciary system, become more familiar with its role and function, and connect that understating to the structure of the courts. We will also pay specific </w:t>
      </w:r>
      <w:bookmarkStart w:id="0" w:name="_GoBack"/>
      <w:bookmarkEnd w:id="0"/>
      <w:r>
        <w:rPr>
          <w:rFonts w:eastAsia="Cambria" w:cstheme="minorHAnsi"/>
        </w:rPr>
        <w:t xml:space="preserve">attention to the function of precedence in legal rulings and procedure.  </w:t>
      </w:r>
    </w:p>
    <w:p w:rsidR="006C3E0E" w:rsidRPr="003B1E19" w:rsidRDefault="006C3E0E" w:rsidP="006C3E0E">
      <w:pPr>
        <w:spacing w:after="0" w:line="240" w:lineRule="auto"/>
        <w:ind w:left="-720" w:right="-720"/>
        <w:rPr>
          <w:rFonts w:eastAsia="Cambria" w:cstheme="minorHAnsi"/>
          <w:b/>
          <w:sz w:val="10"/>
        </w:rPr>
      </w:pPr>
    </w:p>
    <w:p w:rsidR="006C3E0E" w:rsidRDefault="006C3E0E" w:rsidP="006C3E0E">
      <w:pPr>
        <w:spacing w:after="0" w:line="240" w:lineRule="auto"/>
        <w:ind w:left="-720" w:right="-720"/>
        <w:rPr>
          <w:rFonts w:eastAsia="Cambria" w:cstheme="minorHAnsi"/>
          <w:b/>
        </w:rPr>
      </w:pPr>
      <w:r w:rsidRPr="004646AB">
        <w:rPr>
          <w:rFonts w:eastAsia="Cambria" w:cstheme="minorHAnsi"/>
          <w:b/>
        </w:rPr>
        <w:t>Guiding Questions:</w:t>
      </w:r>
    </w:p>
    <w:p w:rsidR="006C3E0E" w:rsidRDefault="006C3E0E" w:rsidP="006C3E0E">
      <w:pPr>
        <w:pStyle w:val="ListParagraph"/>
        <w:numPr>
          <w:ilvl w:val="0"/>
          <w:numId w:val="4"/>
        </w:numPr>
        <w:spacing w:after="0" w:line="240" w:lineRule="auto"/>
        <w:ind w:right="-720"/>
        <w:rPr>
          <w:rFonts w:eastAsia="Cambria" w:cstheme="minorHAnsi"/>
        </w:rPr>
      </w:pPr>
      <w:r>
        <w:rPr>
          <w:rFonts w:eastAsia="Cambria" w:cstheme="minorHAnsi"/>
        </w:rPr>
        <w:t>How effective have the principles, structures, and functioning of our government been in ensuring full access to the freedoms and rights established in the Constitution?</w:t>
      </w:r>
    </w:p>
    <w:p w:rsidR="006C3E0E" w:rsidRDefault="006C3E0E" w:rsidP="006C3E0E">
      <w:pPr>
        <w:pStyle w:val="ListParagraph"/>
        <w:numPr>
          <w:ilvl w:val="0"/>
          <w:numId w:val="4"/>
        </w:numPr>
        <w:spacing w:after="0" w:line="240" w:lineRule="auto"/>
        <w:ind w:right="-720"/>
        <w:rPr>
          <w:rFonts w:eastAsia="Cambria" w:cstheme="minorHAnsi"/>
        </w:rPr>
      </w:pPr>
      <w:r>
        <w:rPr>
          <w:rFonts w:eastAsia="Cambria" w:cstheme="minorHAnsi"/>
        </w:rPr>
        <w:t>How does our judicial system work and what purpose does it serve?</w:t>
      </w:r>
    </w:p>
    <w:p w:rsidR="006C3E0E" w:rsidRDefault="006C3E0E" w:rsidP="006C3E0E">
      <w:pPr>
        <w:pStyle w:val="ListParagraph"/>
        <w:numPr>
          <w:ilvl w:val="0"/>
          <w:numId w:val="4"/>
        </w:numPr>
        <w:spacing w:after="0" w:line="240" w:lineRule="auto"/>
        <w:ind w:right="-720"/>
        <w:rPr>
          <w:rFonts w:eastAsia="Cambria" w:cstheme="minorHAnsi"/>
        </w:rPr>
      </w:pPr>
      <w:r>
        <w:rPr>
          <w:rFonts w:eastAsia="Cambria" w:cstheme="minorHAnsi"/>
        </w:rPr>
        <w:t>What are the principles of precedence and how do those principles apply to the interpretation of law?</w:t>
      </w:r>
    </w:p>
    <w:p w:rsidR="006C3E0E" w:rsidRPr="006C3E0E" w:rsidRDefault="006C3E0E" w:rsidP="006C3E0E">
      <w:pPr>
        <w:pStyle w:val="ListParagraph"/>
        <w:numPr>
          <w:ilvl w:val="0"/>
          <w:numId w:val="4"/>
        </w:numPr>
        <w:spacing w:after="0" w:line="240" w:lineRule="auto"/>
        <w:ind w:right="-720"/>
        <w:rPr>
          <w:rFonts w:eastAsia="Cambria" w:cstheme="minorHAnsi"/>
        </w:rPr>
      </w:pPr>
      <w:r>
        <w:rPr>
          <w:rFonts w:eastAsia="Cambria" w:cstheme="minorHAnsi"/>
        </w:rPr>
        <w:t>What does the interpretation of law in the judicial system have to do with individual liberty?</w:t>
      </w:r>
    </w:p>
    <w:p w:rsidR="006C3E0E" w:rsidRPr="00B71F17" w:rsidRDefault="006C3E0E" w:rsidP="006C3E0E">
      <w:pPr>
        <w:spacing w:after="0" w:line="240" w:lineRule="auto"/>
        <w:ind w:left="-720" w:right="-720"/>
        <w:rPr>
          <w:rFonts w:eastAsia="Cambria" w:cstheme="minorHAnsi"/>
          <w:sz w:val="10"/>
          <w:szCs w:val="10"/>
        </w:rPr>
      </w:pPr>
    </w:p>
    <w:p w:rsidR="006C3E0E" w:rsidRDefault="006C3E0E" w:rsidP="006C3E0E">
      <w:pPr>
        <w:spacing w:after="0" w:line="240" w:lineRule="auto"/>
        <w:ind w:right="-720"/>
        <w:rPr>
          <w:rFonts w:eastAsia="Cambria" w:cstheme="minorHAnsi"/>
        </w:rPr>
      </w:pPr>
    </w:p>
    <w:p w:rsidR="006C3E0E" w:rsidRDefault="006C3E0E" w:rsidP="004646AB">
      <w:pPr>
        <w:spacing w:after="0" w:line="240" w:lineRule="auto"/>
        <w:ind w:left="-720" w:right="-720"/>
        <w:rPr>
          <w:rFonts w:eastAsia="Cambria" w:cstheme="minorHAnsi"/>
        </w:rPr>
      </w:pPr>
    </w:p>
    <w:p w:rsidR="006C3E0E" w:rsidRDefault="006C3E0E" w:rsidP="004646AB">
      <w:pPr>
        <w:spacing w:after="0" w:line="240" w:lineRule="auto"/>
        <w:ind w:left="-720" w:right="-720"/>
        <w:rPr>
          <w:rFonts w:eastAsia="Cambria" w:cstheme="minorHAnsi"/>
        </w:rPr>
      </w:pPr>
    </w:p>
    <w:p w:rsidR="006C3E0E" w:rsidRDefault="006C3E0E" w:rsidP="004646AB">
      <w:pPr>
        <w:spacing w:after="0" w:line="240" w:lineRule="auto"/>
        <w:ind w:left="-720" w:right="-720"/>
        <w:rPr>
          <w:rFonts w:eastAsia="Cambria" w:cstheme="minorHAnsi"/>
        </w:rPr>
      </w:pPr>
    </w:p>
    <w:p w:rsidR="006C3E0E" w:rsidRDefault="006C3E0E" w:rsidP="006C3E0E">
      <w:pPr>
        <w:spacing w:after="0" w:line="240" w:lineRule="auto"/>
        <w:ind w:left="-720" w:right="-720"/>
        <w:jc w:val="center"/>
        <w:rPr>
          <w:rFonts w:eastAsia="Cambria" w:cstheme="minorHAnsi"/>
          <w:b/>
        </w:rPr>
      </w:pPr>
      <w:r>
        <w:rPr>
          <w:rFonts w:eastAsia="Cambria" w:cstheme="minorHAnsi"/>
          <w:b/>
          <w:noProof/>
        </w:rPr>
        <mc:AlternateContent>
          <mc:Choice Requires="wps">
            <w:drawing>
              <wp:anchor distT="0" distB="0" distL="114300" distR="114300" simplePos="0" relativeHeight="251663360" behindDoc="0" locked="0" layoutInCell="1" allowOverlap="1" wp14:anchorId="16F05DFD" wp14:editId="1E526A36">
                <wp:simplePos x="0" y="0"/>
                <wp:positionH relativeFrom="column">
                  <wp:posOffset>-532263</wp:posOffset>
                </wp:positionH>
                <wp:positionV relativeFrom="paragraph">
                  <wp:posOffset>-78475</wp:posOffset>
                </wp:positionV>
                <wp:extent cx="7042068" cy="2593075"/>
                <wp:effectExtent l="0" t="0" r="26035" b="17145"/>
                <wp:wrapNone/>
                <wp:docPr id="3" name="Rectangle 3"/>
                <wp:cNvGraphicFramePr/>
                <a:graphic xmlns:a="http://schemas.openxmlformats.org/drawingml/2006/main">
                  <a:graphicData uri="http://schemas.microsoft.com/office/word/2010/wordprocessingShape">
                    <wps:wsp>
                      <wps:cNvSpPr/>
                      <wps:spPr>
                        <a:xfrm>
                          <a:off x="0" y="0"/>
                          <a:ext cx="7042068" cy="2593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6" style="position:absolute;margin-left:-41.9pt;margin-top:-6.2pt;width:554.5pt;height:204.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" filled="f" strokecolor="black [3213]" strokeweight="2pt"/>
            </w:pict>
          </mc:Fallback>
        </mc:AlternateContent>
      </w:r>
      <w:r>
        <w:rPr>
          <w:rFonts w:eastAsia="Cambria" w:cstheme="minorHAnsi"/>
          <w:b/>
        </w:rPr>
        <w:t>The Rule of Law and Precedence</w:t>
      </w:r>
    </w:p>
    <w:p w:rsidR="006C3E0E" w:rsidRPr="003B1E19" w:rsidRDefault="006C3E0E" w:rsidP="006C3E0E">
      <w:pPr>
        <w:spacing w:after="0" w:line="240" w:lineRule="auto"/>
        <w:ind w:left="-720" w:right="-720"/>
        <w:rPr>
          <w:rFonts w:eastAsia="Cambria" w:cstheme="minorHAnsi"/>
          <w:b/>
          <w:sz w:val="10"/>
        </w:rPr>
      </w:pPr>
    </w:p>
    <w:p w:rsidR="006C3E0E" w:rsidRDefault="006C3E0E" w:rsidP="006C3E0E">
      <w:pPr>
        <w:spacing w:after="0" w:line="240" w:lineRule="auto"/>
        <w:ind w:left="-720" w:right="-720"/>
        <w:rPr>
          <w:rFonts w:eastAsia="Cambria" w:cstheme="minorHAnsi"/>
          <w:b/>
        </w:rPr>
      </w:pPr>
      <w:r>
        <w:rPr>
          <w:rFonts w:eastAsia="Cambria" w:cstheme="minorHAnsi"/>
          <w:b/>
        </w:rPr>
        <w:t xml:space="preserve">Overview: </w:t>
      </w:r>
    </w:p>
    <w:p w:rsidR="006C3E0E" w:rsidRPr="004646AB" w:rsidRDefault="006C3E0E" w:rsidP="006C3E0E">
      <w:pPr>
        <w:spacing w:after="0" w:line="240" w:lineRule="auto"/>
        <w:ind w:left="-720" w:right="-720"/>
        <w:rPr>
          <w:rFonts w:eastAsia="Cambria" w:cstheme="minorHAnsi"/>
        </w:rPr>
      </w:pPr>
      <w:r>
        <w:rPr>
          <w:rFonts w:eastAsia="Cambria" w:cstheme="minorHAnsi"/>
        </w:rPr>
        <w:t xml:space="preserve">During this unit we will examine one of the guiding questions of this course: </w:t>
      </w:r>
      <w:r w:rsidRPr="006C3E0E">
        <w:rPr>
          <w:rFonts w:eastAsia="Cambria" w:cstheme="minorHAnsi"/>
          <w:i/>
        </w:rPr>
        <w:t>How effective have the principles, structures, and functioning of our government been in ensuring full access to the freedoms and rights established in the Constitution?</w:t>
      </w:r>
      <w:r>
        <w:rPr>
          <w:rFonts w:eastAsia="Cambria" w:cstheme="minorHAnsi"/>
        </w:rPr>
        <w:t xml:space="preserve"> – </w:t>
      </w:r>
      <w:proofErr w:type="gramStart"/>
      <w:r>
        <w:rPr>
          <w:rFonts w:eastAsia="Cambria" w:cstheme="minorHAnsi"/>
        </w:rPr>
        <w:t>in</w:t>
      </w:r>
      <w:proofErr w:type="gramEnd"/>
      <w:r>
        <w:rPr>
          <w:rFonts w:eastAsia="Cambria" w:cstheme="minorHAnsi"/>
        </w:rPr>
        <w:t xml:space="preserve"> other words, does the Constitution work? We will dive deeper into the judiciary system, become more familiar with its role and function, and connect that understating to the structure of the courts. We will also pay specific attention to the function of precedence in legal rulings and procedure.  </w:t>
      </w:r>
    </w:p>
    <w:p w:rsidR="006C3E0E" w:rsidRPr="003B1E19" w:rsidRDefault="006C3E0E" w:rsidP="006C3E0E">
      <w:pPr>
        <w:spacing w:after="0" w:line="240" w:lineRule="auto"/>
        <w:ind w:left="-720" w:right="-720"/>
        <w:rPr>
          <w:rFonts w:eastAsia="Cambria" w:cstheme="minorHAnsi"/>
          <w:b/>
          <w:sz w:val="10"/>
        </w:rPr>
      </w:pPr>
    </w:p>
    <w:p w:rsidR="006C3E0E" w:rsidRDefault="006C3E0E" w:rsidP="006C3E0E">
      <w:pPr>
        <w:spacing w:after="0" w:line="240" w:lineRule="auto"/>
        <w:ind w:left="-720" w:right="-720"/>
        <w:rPr>
          <w:rFonts w:eastAsia="Cambria" w:cstheme="minorHAnsi"/>
          <w:b/>
        </w:rPr>
      </w:pPr>
      <w:r w:rsidRPr="004646AB">
        <w:rPr>
          <w:rFonts w:eastAsia="Cambria" w:cstheme="minorHAnsi"/>
          <w:b/>
        </w:rPr>
        <w:t>Guiding Questions:</w:t>
      </w:r>
    </w:p>
    <w:p w:rsidR="006C3E0E" w:rsidRDefault="006C3E0E" w:rsidP="006C3E0E">
      <w:pPr>
        <w:pStyle w:val="ListParagraph"/>
        <w:numPr>
          <w:ilvl w:val="0"/>
          <w:numId w:val="4"/>
        </w:numPr>
        <w:spacing w:after="0" w:line="240" w:lineRule="auto"/>
        <w:ind w:right="-720"/>
        <w:rPr>
          <w:rFonts w:eastAsia="Cambria" w:cstheme="minorHAnsi"/>
        </w:rPr>
      </w:pPr>
      <w:r>
        <w:rPr>
          <w:rFonts w:eastAsia="Cambria" w:cstheme="minorHAnsi"/>
        </w:rPr>
        <w:t>How effective have the principles, structures, and functioning of our government been in ensuring full access to the freedoms and rights established in the Constitution?</w:t>
      </w:r>
    </w:p>
    <w:p w:rsidR="006C3E0E" w:rsidRDefault="006C3E0E" w:rsidP="006C3E0E">
      <w:pPr>
        <w:pStyle w:val="ListParagraph"/>
        <w:numPr>
          <w:ilvl w:val="0"/>
          <w:numId w:val="4"/>
        </w:numPr>
        <w:spacing w:after="0" w:line="240" w:lineRule="auto"/>
        <w:ind w:right="-720"/>
        <w:rPr>
          <w:rFonts w:eastAsia="Cambria" w:cstheme="minorHAnsi"/>
        </w:rPr>
      </w:pPr>
      <w:r>
        <w:rPr>
          <w:rFonts w:eastAsia="Cambria" w:cstheme="minorHAnsi"/>
        </w:rPr>
        <w:t>How does our judicial system work and what purpose does it serve?</w:t>
      </w:r>
    </w:p>
    <w:p w:rsidR="006C3E0E" w:rsidRDefault="006C3E0E" w:rsidP="006C3E0E">
      <w:pPr>
        <w:pStyle w:val="ListParagraph"/>
        <w:numPr>
          <w:ilvl w:val="0"/>
          <w:numId w:val="4"/>
        </w:numPr>
        <w:spacing w:after="0" w:line="240" w:lineRule="auto"/>
        <w:ind w:right="-720"/>
        <w:rPr>
          <w:rFonts w:eastAsia="Cambria" w:cstheme="minorHAnsi"/>
        </w:rPr>
      </w:pPr>
      <w:r>
        <w:rPr>
          <w:rFonts w:eastAsia="Cambria" w:cstheme="minorHAnsi"/>
        </w:rPr>
        <w:t>What are the principles of precedence and how do those principles apply to the interpretation of law?</w:t>
      </w:r>
    </w:p>
    <w:p w:rsidR="006C3E0E" w:rsidRPr="006C3E0E" w:rsidRDefault="006C3E0E" w:rsidP="006C3E0E">
      <w:pPr>
        <w:pStyle w:val="ListParagraph"/>
        <w:numPr>
          <w:ilvl w:val="0"/>
          <w:numId w:val="4"/>
        </w:numPr>
        <w:spacing w:after="0" w:line="240" w:lineRule="auto"/>
        <w:ind w:right="-720"/>
        <w:rPr>
          <w:rFonts w:eastAsia="Cambria" w:cstheme="minorHAnsi"/>
        </w:rPr>
      </w:pPr>
      <w:r>
        <w:rPr>
          <w:rFonts w:eastAsia="Cambria" w:cstheme="minorHAnsi"/>
        </w:rPr>
        <w:t>What does the interpretation of law in the judicial system have to do with individual liberty?</w:t>
      </w:r>
    </w:p>
    <w:p w:rsidR="006C3E0E" w:rsidRPr="00B71F17" w:rsidRDefault="006C3E0E" w:rsidP="006C3E0E">
      <w:pPr>
        <w:spacing w:after="0" w:line="240" w:lineRule="auto"/>
        <w:ind w:left="-720" w:right="-720"/>
        <w:rPr>
          <w:rFonts w:eastAsia="Cambria" w:cstheme="minorHAnsi"/>
          <w:sz w:val="10"/>
          <w:szCs w:val="10"/>
        </w:rPr>
      </w:pPr>
    </w:p>
    <w:p w:rsidR="006C3E0E" w:rsidRDefault="006C3E0E" w:rsidP="006C3E0E">
      <w:pPr>
        <w:spacing w:after="0" w:line="240" w:lineRule="auto"/>
        <w:ind w:right="-720"/>
        <w:rPr>
          <w:rFonts w:eastAsia="Cambria" w:cstheme="minorHAnsi"/>
        </w:rPr>
      </w:pPr>
    </w:p>
    <w:p w:rsidR="006C3E0E" w:rsidRDefault="006C3E0E" w:rsidP="004646AB">
      <w:pPr>
        <w:spacing w:after="0" w:line="240" w:lineRule="auto"/>
        <w:ind w:left="-720" w:right="-720"/>
        <w:rPr>
          <w:rFonts w:eastAsia="Cambria" w:cstheme="minorHAnsi"/>
        </w:rPr>
      </w:pPr>
    </w:p>
    <w:sectPr w:rsidR="006C3E0E" w:rsidSect="003B1E19">
      <w:pgSz w:w="12240" w:h="15840"/>
      <w:pgMar w:top="360" w:right="1440" w:bottom="2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1750A"/>
    <w:multiLevelType w:val="hybridMultilevel"/>
    <w:tmpl w:val="A7305F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6505DD"/>
    <w:multiLevelType w:val="hybridMultilevel"/>
    <w:tmpl w:val="0018F556"/>
    <w:lvl w:ilvl="0" w:tplc="0409000F">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1325184B"/>
    <w:multiLevelType w:val="hybridMultilevel"/>
    <w:tmpl w:val="58D6771E"/>
    <w:lvl w:ilvl="0" w:tplc="0409000F">
      <w:start w:val="6"/>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1A4053"/>
    <w:multiLevelType w:val="hybridMultilevel"/>
    <w:tmpl w:val="F460B410"/>
    <w:lvl w:ilvl="0" w:tplc="0409000F">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1CA47541"/>
    <w:multiLevelType w:val="hybridMultilevel"/>
    <w:tmpl w:val="F460B410"/>
    <w:lvl w:ilvl="0" w:tplc="0409000F">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nsid w:val="3EBB49BC"/>
    <w:multiLevelType w:val="hybridMultilevel"/>
    <w:tmpl w:val="0E5AD328"/>
    <w:lvl w:ilvl="0" w:tplc="0409000F">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48F82785"/>
    <w:multiLevelType w:val="hybridMultilevel"/>
    <w:tmpl w:val="F460B410"/>
    <w:lvl w:ilvl="0" w:tplc="0409000F">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nsid w:val="4F884D2E"/>
    <w:multiLevelType w:val="hybridMultilevel"/>
    <w:tmpl w:val="C9B4A9C0"/>
    <w:lvl w:ilvl="0" w:tplc="0409000F">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557C2EE4"/>
    <w:multiLevelType w:val="hybridMultilevel"/>
    <w:tmpl w:val="4AFE845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87605C"/>
    <w:multiLevelType w:val="hybridMultilevel"/>
    <w:tmpl w:val="C8748DE0"/>
    <w:lvl w:ilvl="0" w:tplc="0409000F">
      <w:start w:val="1"/>
      <w:numFmt w:val="decimal"/>
      <w:lvlText w:val="%1."/>
      <w:lvlJc w:val="left"/>
      <w:pPr>
        <w:ind w:left="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64C400D9"/>
    <w:multiLevelType w:val="hybridMultilevel"/>
    <w:tmpl w:val="D64E193E"/>
    <w:lvl w:ilvl="0" w:tplc="0409000F">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8"/>
  </w:num>
  <w:num w:numId="2">
    <w:abstractNumId w:val="0"/>
  </w:num>
  <w:num w:numId="3">
    <w:abstractNumId w:val="2"/>
  </w:num>
  <w:num w:numId="4">
    <w:abstractNumId w:val="5"/>
  </w:num>
  <w:num w:numId="5">
    <w:abstractNumId w:val="9"/>
  </w:num>
  <w:num w:numId="6">
    <w:abstractNumId w:val="10"/>
  </w:num>
  <w:num w:numId="7">
    <w:abstractNumId w:val="1"/>
  </w:num>
  <w:num w:numId="8">
    <w:abstractNumId w:val="6"/>
  </w:num>
  <w:num w:numId="9">
    <w:abstractNumId w:val="4"/>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6AB"/>
    <w:rsid w:val="003B1E19"/>
    <w:rsid w:val="004646AB"/>
    <w:rsid w:val="006C3E0E"/>
    <w:rsid w:val="00A161AA"/>
    <w:rsid w:val="00B71F17"/>
    <w:rsid w:val="00F14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6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471</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Mahegan</dc:creator>
  <cp:lastModifiedBy>Henry Mahegan</cp:lastModifiedBy>
  <cp:revision>2</cp:revision>
  <dcterms:created xsi:type="dcterms:W3CDTF">2011-11-27T17:39:00Z</dcterms:created>
  <dcterms:modified xsi:type="dcterms:W3CDTF">2011-11-27T17:39:00Z</dcterms:modified>
</cp:coreProperties>
</file>